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07EB" w14:textId="77777777" w:rsidR="00670D26" w:rsidRDefault="00670D26" w:rsidP="00670D26">
      <w:pPr>
        <w:pStyle w:val="Caption"/>
      </w:pPr>
      <w:r>
        <w:rPr>
          <w:noProof/>
          <w:lang w:eastAsia="en-GB"/>
        </w:rPr>
        <mc:AlternateContent>
          <mc:Choice Requires="wps">
            <w:drawing>
              <wp:anchor distT="0" distB="0" distL="114300" distR="114300" simplePos="0" relativeHeight="251659264" behindDoc="0" locked="0" layoutInCell="1" allowOverlap="1" wp14:anchorId="13DB583D" wp14:editId="0C730EA0">
                <wp:simplePos x="0" y="0"/>
                <wp:positionH relativeFrom="column">
                  <wp:posOffset>9728200</wp:posOffset>
                </wp:positionH>
                <wp:positionV relativeFrom="paragraph">
                  <wp:posOffset>-50800</wp:posOffset>
                </wp:positionV>
                <wp:extent cx="3371850" cy="2019300"/>
                <wp:effectExtent l="0" t="0" r="635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18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6DF6F" w14:textId="1E0EE1C6" w:rsidR="00670D26" w:rsidRPr="00333CEC" w:rsidRDefault="00670D26" w:rsidP="00670D26">
                            <w:pPr>
                              <w:spacing w:after="0"/>
                              <w:rPr>
                                <w:rFonts w:cs="Calibri"/>
                                <w:b/>
                                <w:bCs/>
                              </w:rPr>
                            </w:pPr>
                            <w:r w:rsidRPr="00410511">
                              <w:rPr>
                                <w:rFonts w:cs="Calibri"/>
                                <w:b/>
                                <w:bCs/>
                              </w:rPr>
                              <w:t>Hauxley Parish Council</w:t>
                            </w:r>
                          </w:p>
                          <w:p w14:paraId="4716799E" w14:textId="41849A5C" w:rsidR="00670D26" w:rsidRPr="00410511" w:rsidRDefault="00670D26" w:rsidP="00670D26">
                            <w:pPr>
                              <w:spacing w:after="0"/>
                              <w:rPr>
                                <w:rFonts w:cs="Calibri"/>
                              </w:rPr>
                            </w:pPr>
                            <w:r w:rsidRPr="00410511">
                              <w:rPr>
                                <w:rFonts w:cs="Calibri"/>
                              </w:rPr>
                              <w:t>Telephone: 07</w:t>
                            </w:r>
                            <w:r>
                              <w:rPr>
                                <w:rFonts w:cs="Calibri"/>
                              </w:rPr>
                              <w:t>786255649</w:t>
                            </w:r>
                          </w:p>
                          <w:p w14:paraId="44448980" w14:textId="77777777" w:rsidR="00670D26" w:rsidRPr="00410511" w:rsidRDefault="00670D26" w:rsidP="00670D26">
                            <w:pPr>
                              <w:spacing w:after="0"/>
                              <w:rPr>
                                <w:rFonts w:cs="Calibri"/>
                              </w:rPr>
                            </w:pPr>
                          </w:p>
                          <w:p w14:paraId="145BCAF2" w14:textId="7CC3A5EB" w:rsidR="00670D26" w:rsidRPr="00410511" w:rsidRDefault="00670D26" w:rsidP="00670D26">
                            <w:pPr>
                              <w:spacing w:after="0"/>
                              <w:rPr>
                                <w:rFonts w:cs="Calibri"/>
                              </w:rPr>
                            </w:pPr>
                            <w:r w:rsidRPr="00410511">
                              <w:rPr>
                                <w:rFonts w:cs="Calibri"/>
                              </w:rPr>
                              <w:t>Parish Clerk: M</w:t>
                            </w:r>
                            <w:r>
                              <w:rPr>
                                <w:rFonts w:cs="Calibri"/>
                              </w:rPr>
                              <w:t>rs Jade Reynolds</w:t>
                            </w:r>
                          </w:p>
                          <w:p w14:paraId="2085586B" w14:textId="77777777" w:rsidR="00670D26" w:rsidRPr="00410511" w:rsidRDefault="00670D26" w:rsidP="00670D26">
                            <w:pPr>
                              <w:spacing w:after="0"/>
                              <w:rPr>
                                <w:rFonts w:cs="Calibri"/>
                              </w:rPr>
                            </w:pPr>
                            <w:r w:rsidRPr="00410511">
                              <w:rPr>
                                <w:rFonts w:cs="Calibri"/>
                              </w:rPr>
                              <w:t>email: hauxleypc@gmail.com</w:t>
                            </w:r>
                          </w:p>
                          <w:p w14:paraId="369DC4AF" w14:textId="77777777" w:rsidR="00670D26" w:rsidRPr="00410511" w:rsidRDefault="00670D26" w:rsidP="00670D26">
                            <w:pPr>
                              <w:spacing w:after="0"/>
                              <w:rPr>
                                <w:rFonts w:cs="Calibri"/>
                              </w:rPr>
                            </w:pPr>
                            <w:r w:rsidRPr="00410511">
                              <w:rPr>
                                <w:rFonts w:cs="Calibri"/>
                              </w:rPr>
                              <w:t>website: https://northumberlandparishes.uk/hauxley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B583D" id="_x0000_t202" coordsize="21600,21600" o:spt="202" path="m,l,21600r21600,l21600,xe">
                <v:stroke joinstyle="miter"/>
                <v:path gradientshapeok="t" o:connecttype="rect"/>
              </v:shapetype>
              <v:shape id="Text Box 2" o:spid="_x0000_s1026" type="#_x0000_t202" style="position:absolute;margin-left:766pt;margin-top:-4pt;width:265.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" stroked="f">
                <v:path arrowok="t"/>
                <v:textbox>
                  <w:txbxContent>
                    <w:p w14:paraId="2FE6DF6F" w14:textId="1E0EE1C6" w:rsidR="00670D26" w:rsidRPr="00333CEC" w:rsidRDefault="00670D26" w:rsidP="00670D26">
                      <w:pPr>
                        <w:spacing w:after="0"/>
                        <w:rPr>
                          <w:rFonts w:cs="Calibri"/>
                          <w:b/>
                          <w:bCs/>
                        </w:rPr>
                      </w:pPr>
                      <w:r w:rsidRPr="00410511">
                        <w:rPr>
                          <w:rFonts w:cs="Calibri"/>
                          <w:b/>
                          <w:bCs/>
                        </w:rPr>
                        <w:t>Hauxley Parish Council</w:t>
                      </w:r>
                    </w:p>
                    <w:p w14:paraId="4716799E" w14:textId="41849A5C" w:rsidR="00670D26" w:rsidRPr="00410511" w:rsidRDefault="00670D26" w:rsidP="00670D26">
                      <w:pPr>
                        <w:spacing w:after="0"/>
                        <w:rPr>
                          <w:rFonts w:cs="Calibri"/>
                        </w:rPr>
                      </w:pPr>
                      <w:r w:rsidRPr="00410511">
                        <w:rPr>
                          <w:rFonts w:cs="Calibri"/>
                        </w:rPr>
                        <w:t>Telephone: 07</w:t>
                      </w:r>
                      <w:r>
                        <w:rPr>
                          <w:rFonts w:cs="Calibri"/>
                        </w:rPr>
                        <w:t>786255649</w:t>
                      </w:r>
                    </w:p>
                    <w:p w14:paraId="44448980" w14:textId="77777777" w:rsidR="00670D26" w:rsidRPr="00410511" w:rsidRDefault="00670D26" w:rsidP="00670D26">
                      <w:pPr>
                        <w:spacing w:after="0"/>
                        <w:rPr>
                          <w:rFonts w:cs="Calibri"/>
                        </w:rPr>
                      </w:pPr>
                    </w:p>
                    <w:p w14:paraId="145BCAF2" w14:textId="7CC3A5EB" w:rsidR="00670D26" w:rsidRPr="00410511" w:rsidRDefault="00670D26" w:rsidP="00670D26">
                      <w:pPr>
                        <w:spacing w:after="0"/>
                        <w:rPr>
                          <w:rFonts w:cs="Calibri"/>
                        </w:rPr>
                      </w:pPr>
                      <w:r w:rsidRPr="00410511">
                        <w:rPr>
                          <w:rFonts w:cs="Calibri"/>
                        </w:rPr>
                        <w:t>Parish Clerk: M</w:t>
                      </w:r>
                      <w:r>
                        <w:rPr>
                          <w:rFonts w:cs="Calibri"/>
                        </w:rPr>
                        <w:t>rs Jade Reynolds</w:t>
                      </w:r>
                    </w:p>
                    <w:p w14:paraId="2085586B" w14:textId="77777777" w:rsidR="00670D26" w:rsidRPr="00410511" w:rsidRDefault="00670D26" w:rsidP="00670D26">
                      <w:pPr>
                        <w:spacing w:after="0"/>
                        <w:rPr>
                          <w:rFonts w:cs="Calibri"/>
                        </w:rPr>
                      </w:pPr>
                      <w:r w:rsidRPr="00410511">
                        <w:rPr>
                          <w:rFonts w:cs="Calibri"/>
                        </w:rPr>
                        <w:t>email: hauxleypc@gmail.com</w:t>
                      </w:r>
                    </w:p>
                    <w:p w14:paraId="369DC4AF" w14:textId="77777777" w:rsidR="00670D26" w:rsidRPr="00410511" w:rsidRDefault="00670D26" w:rsidP="00670D26">
                      <w:pPr>
                        <w:spacing w:after="0"/>
                        <w:rPr>
                          <w:rFonts w:cs="Calibri"/>
                        </w:rPr>
                      </w:pPr>
                      <w:r w:rsidRPr="00410511">
                        <w:rPr>
                          <w:rFonts w:cs="Calibri"/>
                        </w:rPr>
                        <w:t>website: https://northumberlandparishes.uk/hauxley</w:t>
                      </w:r>
                    </w:p>
                  </w:txbxContent>
                </v:textbox>
              </v:shape>
            </w:pict>
          </mc:Fallback>
        </mc:AlternateContent>
      </w:r>
      <w:r>
        <w:rPr>
          <w:noProof/>
        </w:rPr>
        <w:drawing>
          <wp:inline distT="0" distB="0" distL="0" distR="0" wp14:anchorId="60A14134" wp14:editId="254F46C0">
            <wp:extent cx="1130300" cy="1130300"/>
            <wp:effectExtent l="0" t="0" r="0" b="0"/>
            <wp:docPr id="1" name="Picture 1" descr="Company nam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p w14:paraId="3C7E958B" w14:textId="77777777" w:rsidR="00670D26" w:rsidRDefault="00670D26" w:rsidP="00670D26">
      <w:pPr>
        <w:pStyle w:val="NoSpacing"/>
        <w:ind w:left="-426" w:right="-330"/>
        <w:rPr>
          <w:sz w:val="24"/>
          <w:szCs w:val="24"/>
        </w:rPr>
      </w:pPr>
    </w:p>
    <w:p w14:paraId="5F3BC0CC" w14:textId="77777777" w:rsidR="00670D26" w:rsidRDefault="00670D26" w:rsidP="00670D26">
      <w:pPr>
        <w:pStyle w:val="NoSpacing"/>
        <w:ind w:left="-426" w:right="-330"/>
        <w:rPr>
          <w:sz w:val="24"/>
          <w:szCs w:val="24"/>
        </w:rPr>
      </w:pPr>
    </w:p>
    <w:p w14:paraId="12604102" w14:textId="77777777" w:rsidR="00670D26" w:rsidRDefault="00670D26" w:rsidP="00670D26">
      <w:pPr>
        <w:pStyle w:val="NoSpacing"/>
        <w:ind w:left="-426" w:right="-330"/>
        <w:rPr>
          <w:sz w:val="24"/>
          <w:szCs w:val="24"/>
        </w:rPr>
      </w:pPr>
    </w:p>
    <w:p w14:paraId="11AA969D" w14:textId="77777777" w:rsidR="00670D26" w:rsidRDefault="00670D26" w:rsidP="00670D26">
      <w:pPr>
        <w:pStyle w:val="NoSpacing"/>
        <w:ind w:left="-426" w:right="-330"/>
        <w:rPr>
          <w:sz w:val="24"/>
          <w:szCs w:val="24"/>
        </w:rPr>
      </w:pPr>
    </w:p>
    <w:p w14:paraId="5860B0F1" w14:textId="77777777" w:rsidR="00670D26" w:rsidRDefault="00670D26" w:rsidP="00670D26">
      <w:pPr>
        <w:pStyle w:val="NoSpacing"/>
        <w:ind w:left="-426" w:right="-330"/>
        <w:rPr>
          <w:sz w:val="24"/>
          <w:szCs w:val="24"/>
        </w:rPr>
      </w:pPr>
    </w:p>
    <w:p w14:paraId="1070F854" w14:textId="4FB9B5E3" w:rsidR="00670D26" w:rsidRPr="00410511" w:rsidRDefault="00670D26" w:rsidP="00670D26">
      <w:pPr>
        <w:pStyle w:val="NoSpacing"/>
        <w:ind w:left="-426" w:right="-330"/>
        <w:rPr>
          <w:rFonts w:cs="Calibri"/>
          <w:sz w:val="24"/>
          <w:szCs w:val="24"/>
        </w:rPr>
      </w:pPr>
      <w:r w:rsidRPr="00410511">
        <w:rPr>
          <w:rFonts w:cs="Calibri"/>
          <w:sz w:val="24"/>
          <w:szCs w:val="24"/>
        </w:rPr>
        <w:t>To Members of Hauxley Parish Council;</w:t>
      </w:r>
      <w:r>
        <w:rPr>
          <w:rFonts w:cs="Calibri"/>
          <w:sz w:val="24"/>
          <w:szCs w:val="24"/>
        </w:rPr>
        <w:t xml:space="preserve"> Cll</w:t>
      </w:r>
      <w:r w:rsidR="00333CEC">
        <w:rPr>
          <w:rFonts w:cs="Calibri"/>
          <w:sz w:val="24"/>
          <w:szCs w:val="24"/>
        </w:rPr>
        <w:t>rs</w:t>
      </w:r>
      <w:r>
        <w:rPr>
          <w:rFonts w:cs="Calibri"/>
          <w:sz w:val="24"/>
          <w:szCs w:val="24"/>
        </w:rPr>
        <w:t xml:space="preserve"> Callender, </w:t>
      </w:r>
      <w:r w:rsidR="00793625">
        <w:rPr>
          <w:rFonts w:cs="Calibri"/>
          <w:sz w:val="24"/>
          <w:szCs w:val="24"/>
        </w:rPr>
        <w:t>Robinson</w:t>
      </w:r>
      <w:r>
        <w:rPr>
          <w:rFonts w:cs="Calibri"/>
          <w:sz w:val="24"/>
          <w:szCs w:val="24"/>
        </w:rPr>
        <w:t>, Nichol</w:t>
      </w:r>
      <w:r w:rsidR="00BA2491">
        <w:rPr>
          <w:rFonts w:cs="Calibri"/>
          <w:sz w:val="24"/>
          <w:szCs w:val="24"/>
        </w:rPr>
        <w:t xml:space="preserve">, Busby </w:t>
      </w:r>
      <w:r>
        <w:rPr>
          <w:rFonts w:cs="Calibri"/>
          <w:sz w:val="24"/>
          <w:szCs w:val="24"/>
        </w:rPr>
        <w:t xml:space="preserve">and </w:t>
      </w:r>
      <w:proofErr w:type="spellStart"/>
      <w:r w:rsidR="00333CEC">
        <w:rPr>
          <w:rFonts w:cs="Calibri"/>
          <w:sz w:val="24"/>
          <w:szCs w:val="24"/>
        </w:rPr>
        <w:t>Rutley</w:t>
      </w:r>
      <w:proofErr w:type="spellEnd"/>
      <w:r>
        <w:rPr>
          <w:rFonts w:cs="Calibri"/>
          <w:sz w:val="24"/>
          <w:szCs w:val="24"/>
        </w:rPr>
        <w:t xml:space="preserve"> </w:t>
      </w:r>
      <w:r w:rsidRPr="00410511">
        <w:rPr>
          <w:rFonts w:cs="Calibri"/>
          <w:sz w:val="24"/>
          <w:szCs w:val="24"/>
        </w:rPr>
        <w:t xml:space="preserve"> </w:t>
      </w:r>
      <w:r w:rsidRPr="00410511">
        <w:rPr>
          <w:rFonts w:cs="Calibri"/>
          <w:sz w:val="24"/>
          <w:szCs w:val="24"/>
        </w:rPr>
        <w:tab/>
      </w:r>
      <w:r w:rsidRPr="00410511">
        <w:rPr>
          <w:rFonts w:cs="Calibri"/>
          <w:sz w:val="24"/>
          <w:szCs w:val="24"/>
        </w:rPr>
        <w:tab/>
      </w:r>
    </w:p>
    <w:p w14:paraId="58F35BC5" w14:textId="77777777" w:rsidR="00670D26" w:rsidRPr="00410511" w:rsidRDefault="00670D26" w:rsidP="00670D26">
      <w:pPr>
        <w:pStyle w:val="NoSpacing"/>
        <w:rPr>
          <w:rFonts w:cs="Calibri"/>
          <w:sz w:val="24"/>
          <w:szCs w:val="24"/>
        </w:rPr>
      </w:pP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p>
    <w:p w14:paraId="0B1489AF" w14:textId="3BA9FA24" w:rsidR="00670D26" w:rsidRPr="00410511" w:rsidRDefault="00670D26" w:rsidP="00670D26">
      <w:pPr>
        <w:spacing w:after="0"/>
        <w:ind w:left="-426"/>
        <w:rPr>
          <w:rFonts w:cs="Calibri"/>
          <w:sz w:val="24"/>
          <w:szCs w:val="24"/>
        </w:rPr>
      </w:pPr>
      <w:r w:rsidRPr="00410511">
        <w:rPr>
          <w:rFonts w:cs="Calibri"/>
          <w:sz w:val="24"/>
          <w:szCs w:val="24"/>
        </w:rPr>
        <w:t xml:space="preserve">You are summoned to the Annual meeting of the Parish Council to be held on Monday </w:t>
      </w:r>
      <w:r w:rsidR="00A436E3">
        <w:rPr>
          <w:rFonts w:cs="Calibri"/>
          <w:sz w:val="24"/>
          <w:szCs w:val="24"/>
        </w:rPr>
        <w:t>13th</w:t>
      </w:r>
      <w:r w:rsidR="00793625">
        <w:rPr>
          <w:rFonts w:cs="Calibri"/>
          <w:sz w:val="24"/>
          <w:szCs w:val="24"/>
        </w:rPr>
        <w:t xml:space="preserve"> May </w:t>
      </w:r>
      <w:r w:rsidRPr="00410511">
        <w:rPr>
          <w:rFonts w:cs="Calibri"/>
          <w:sz w:val="24"/>
          <w:szCs w:val="24"/>
        </w:rPr>
        <w:t>202</w:t>
      </w:r>
      <w:r w:rsidR="00A436E3">
        <w:rPr>
          <w:rFonts w:cs="Calibri"/>
          <w:sz w:val="24"/>
          <w:szCs w:val="24"/>
        </w:rPr>
        <w:t>4</w:t>
      </w:r>
      <w:r w:rsidRPr="00410511">
        <w:rPr>
          <w:rFonts w:cs="Calibri"/>
          <w:sz w:val="24"/>
          <w:szCs w:val="24"/>
        </w:rPr>
        <w:t xml:space="preserve"> at 6.30pm for the transaction of the business shown on the agenda below.</w:t>
      </w:r>
    </w:p>
    <w:p w14:paraId="0471AD3C" w14:textId="297112AA" w:rsidR="00670D26" w:rsidRPr="00410511" w:rsidRDefault="00670D26" w:rsidP="00BA2491">
      <w:pPr>
        <w:ind w:left="8206" w:hanging="8632"/>
        <w:rPr>
          <w:rFonts w:cs="Calibri"/>
          <w:sz w:val="24"/>
          <w:szCs w:val="24"/>
        </w:rPr>
      </w:pPr>
    </w:p>
    <w:p w14:paraId="180F88A1" w14:textId="77777777" w:rsidR="00670D26" w:rsidRPr="00410511" w:rsidRDefault="00670D26" w:rsidP="00670D26">
      <w:pPr>
        <w:spacing w:after="0"/>
        <w:ind w:left="5334" w:hanging="5760"/>
        <w:rPr>
          <w:rFonts w:cs="Calibri"/>
          <w:sz w:val="24"/>
          <w:szCs w:val="24"/>
        </w:rPr>
      </w:pPr>
    </w:p>
    <w:p w14:paraId="26F933F3" w14:textId="77777777" w:rsidR="00670D26" w:rsidRPr="00410511" w:rsidRDefault="00670D26" w:rsidP="00670D26">
      <w:pPr>
        <w:spacing w:after="0"/>
        <w:ind w:left="5334" w:hanging="5760"/>
        <w:rPr>
          <w:rFonts w:cs="Calibri"/>
          <w:sz w:val="24"/>
          <w:szCs w:val="24"/>
        </w:rPr>
      </w:pPr>
    </w:p>
    <w:p w14:paraId="414AB23E" w14:textId="2853CC2D" w:rsidR="00670D26" w:rsidRDefault="00670D26" w:rsidP="00670D26">
      <w:pPr>
        <w:spacing w:after="0"/>
        <w:ind w:left="-426" w:right="-472"/>
        <w:jc w:val="center"/>
        <w:rPr>
          <w:rFonts w:cs="Calibri"/>
          <w:b/>
          <w:bCs/>
          <w:sz w:val="24"/>
          <w:szCs w:val="24"/>
        </w:rPr>
      </w:pPr>
      <w:r w:rsidRPr="00410511">
        <w:rPr>
          <w:rFonts w:cs="Calibri"/>
          <w:b/>
          <w:bCs/>
          <w:sz w:val="24"/>
          <w:szCs w:val="24"/>
        </w:rPr>
        <w:t>OPEN SESSION</w:t>
      </w:r>
    </w:p>
    <w:p w14:paraId="31CCA0DB" w14:textId="77777777" w:rsidR="00E30B1A" w:rsidRPr="00410511" w:rsidRDefault="00E30B1A" w:rsidP="00670D26">
      <w:pPr>
        <w:spacing w:after="0"/>
        <w:ind w:left="-426" w:right="-472"/>
        <w:jc w:val="center"/>
        <w:rPr>
          <w:rFonts w:cs="Calibri"/>
          <w:b/>
          <w:bCs/>
          <w:sz w:val="24"/>
          <w:szCs w:val="24"/>
        </w:rPr>
      </w:pPr>
    </w:p>
    <w:p w14:paraId="69A4BA81" w14:textId="77777777" w:rsidR="00670D26" w:rsidRPr="00410511" w:rsidRDefault="00670D26" w:rsidP="00670D26">
      <w:pPr>
        <w:spacing w:after="0"/>
        <w:ind w:left="-426" w:right="-472"/>
        <w:rPr>
          <w:rFonts w:cs="Calibri"/>
          <w:sz w:val="24"/>
          <w:szCs w:val="24"/>
        </w:rPr>
      </w:pPr>
      <w:r w:rsidRPr="00410511">
        <w:rPr>
          <w:rFonts w:cs="Calibri"/>
          <w:sz w:val="24"/>
          <w:szCs w:val="24"/>
        </w:rPr>
        <w:t>In line with Standing Order 3e members of the public are prohibited from asking questions, making representations and providing information to the Council in respect of the business on the agenda or any other Parish Council services at the Annual meeting.</w:t>
      </w:r>
    </w:p>
    <w:p w14:paraId="6F93D9BA" w14:textId="1243C87B" w:rsidR="00670D26" w:rsidRDefault="00670D26" w:rsidP="00670D26">
      <w:pPr>
        <w:spacing w:after="0"/>
        <w:ind w:left="-426" w:right="-472"/>
        <w:rPr>
          <w:rFonts w:cs="Calibri"/>
          <w:sz w:val="24"/>
          <w:szCs w:val="24"/>
        </w:rPr>
      </w:pPr>
    </w:p>
    <w:p w14:paraId="4D6EBEC5" w14:textId="77777777" w:rsidR="00E30B1A" w:rsidRPr="00410511" w:rsidRDefault="00E30B1A" w:rsidP="00670D26">
      <w:pPr>
        <w:spacing w:after="0"/>
        <w:ind w:left="-426" w:right="-472"/>
        <w:rPr>
          <w:rFonts w:cs="Calibri"/>
          <w:sz w:val="24"/>
          <w:szCs w:val="24"/>
        </w:rPr>
      </w:pPr>
    </w:p>
    <w:p w14:paraId="16149FDF" w14:textId="4543FCD2" w:rsidR="00670D26" w:rsidRDefault="00670D26" w:rsidP="00670D26">
      <w:pPr>
        <w:spacing w:after="0"/>
        <w:ind w:left="-426"/>
        <w:jc w:val="center"/>
        <w:rPr>
          <w:rFonts w:cs="Calibri"/>
          <w:sz w:val="24"/>
          <w:szCs w:val="24"/>
        </w:rPr>
      </w:pPr>
      <w:r w:rsidRPr="00410511">
        <w:rPr>
          <w:rFonts w:cs="Calibri"/>
          <w:b/>
          <w:bCs/>
          <w:sz w:val="24"/>
          <w:szCs w:val="24"/>
        </w:rPr>
        <w:t>BUSINESS TO BE TRANSACTED</w:t>
      </w:r>
      <w:r w:rsidRPr="00410511">
        <w:rPr>
          <w:rFonts w:cs="Calibri"/>
          <w:sz w:val="24"/>
          <w:szCs w:val="24"/>
        </w:rPr>
        <w:tab/>
      </w:r>
    </w:p>
    <w:p w14:paraId="5C46EF36" w14:textId="77777777" w:rsidR="00E30B1A" w:rsidRPr="00410511" w:rsidRDefault="00E30B1A" w:rsidP="00670D26">
      <w:pPr>
        <w:spacing w:after="0"/>
        <w:ind w:left="-426"/>
        <w:jc w:val="center"/>
        <w:rPr>
          <w:rFonts w:cs="Calibri"/>
          <w:sz w:val="24"/>
          <w:szCs w:val="24"/>
        </w:rPr>
      </w:pPr>
    </w:p>
    <w:p w14:paraId="3045E5AF" w14:textId="77777777" w:rsidR="00670D26" w:rsidRPr="00410511" w:rsidRDefault="00670D26" w:rsidP="00670D26">
      <w:pPr>
        <w:numPr>
          <w:ilvl w:val="0"/>
          <w:numId w:val="1"/>
        </w:numPr>
        <w:spacing w:after="0"/>
        <w:rPr>
          <w:rFonts w:cs="Calibri"/>
          <w:sz w:val="24"/>
          <w:szCs w:val="24"/>
        </w:rPr>
      </w:pPr>
      <w:r w:rsidRPr="00410511">
        <w:rPr>
          <w:rFonts w:cs="Calibri"/>
          <w:sz w:val="24"/>
          <w:szCs w:val="24"/>
        </w:rPr>
        <w:t>To elect the Chairman of the Council and to receive the Chairman’s Declaration of Acceptance of Office</w:t>
      </w:r>
    </w:p>
    <w:p w14:paraId="048942D8" w14:textId="77777777" w:rsidR="00670D26" w:rsidRPr="00410511" w:rsidRDefault="00670D26" w:rsidP="00670D26">
      <w:pPr>
        <w:spacing w:after="0"/>
        <w:ind w:left="360"/>
        <w:rPr>
          <w:rFonts w:cs="Calibri"/>
          <w:sz w:val="24"/>
          <w:szCs w:val="24"/>
        </w:rPr>
      </w:pPr>
    </w:p>
    <w:p w14:paraId="4069CD6A" w14:textId="0223748D" w:rsidR="00670D26" w:rsidRPr="00793625" w:rsidRDefault="00670D26" w:rsidP="00793625">
      <w:pPr>
        <w:numPr>
          <w:ilvl w:val="0"/>
          <w:numId w:val="1"/>
        </w:numPr>
        <w:spacing w:after="0"/>
        <w:rPr>
          <w:rFonts w:cs="Calibri"/>
          <w:sz w:val="24"/>
          <w:szCs w:val="24"/>
        </w:rPr>
      </w:pPr>
      <w:bookmarkStart w:id="0" w:name="_Hlk70501477"/>
      <w:r w:rsidRPr="00410511">
        <w:rPr>
          <w:rFonts w:cs="Calibri"/>
          <w:sz w:val="24"/>
          <w:szCs w:val="24"/>
        </w:rPr>
        <w:t xml:space="preserve">To elect the Vice Chairman </w:t>
      </w:r>
      <w:bookmarkEnd w:id="0"/>
    </w:p>
    <w:p w14:paraId="35FA247D" w14:textId="77777777" w:rsidR="00670D26" w:rsidRPr="00410511" w:rsidRDefault="00670D26" w:rsidP="00670D26">
      <w:pPr>
        <w:spacing w:after="0"/>
        <w:ind w:left="360"/>
        <w:rPr>
          <w:rFonts w:cs="Calibri"/>
          <w:sz w:val="24"/>
          <w:szCs w:val="24"/>
        </w:rPr>
      </w:pPr>
    </w:p>
    <w:p w14:paraId="5856A61A" w14:textId="77777777" w:rsidR="00670D26" w:rsidRPr="00410511" w:rsidRDefault="00670D26" w:rsidP="00670D26">
      <w:pPr>
        <w:numPr>
          <w:ilvl w:val="0"/>
          <w:numId w:val="1"/>
        </w:numPr>
        <w:spacing w:after="0"/>
        <w:rPr>
          <w:rFonts w:cs="Calibri"/>
          <w:sz w:val="24"/>
          <w:szCs w:val="24"/>
        </w:rPr>
      </w:pPr>
      <w:r w:rsidRPr="00410511">
        <w:rPr>
          <w:rFonts w:cs="Calibri"/>
          <w:sz w:val="24"/>
          <w:szCs w:val="24"/>
        </w:rPr>
        <w:t>To receive apologies for absence</w:t>
      </w:r>
    </w:p>
    <w:p w14:paraId="0F2F135B" w14:textId="77777777" w:rsidR="00670D26" w:rsidRPr="00410511" w:rsidRDefault="00670D26" w:rsidP="00670D26">
      <w:pPr>
        <w:spacing w:after="0"/>
        <w:ind w:left="360"/>
        <w:rPr>
          <w:rFonts w:cs="Calibri"/>
          <w:sz w:val="24"/>
          <w:szCs w:val="24"/>
        </w:rPr>
      </w:pPr>
    </w:p>
    <w:p w14:paraId="1C0650B8" w14:textId="77777777" w:rsidR="00670D26" w:rsidRPr="00410511" w:rsidRDefault="00670D26" w:rsidP="00670D26">
      <w:pPr>
        <w:numPr>
          <w:ilvl w:val="0"/>
          <w:numId w:val="1"/>
        </w:numPr>
        <w:spacing w:after="0"/>
        <w:rPr>
          <w:rFonts w:cs="Calibri"/>
          <w:sz w:val="24"/>
          <w:szCs w:val="24"/>
        </w:rPr>
      </w:pPr>
      <w:r w:rsidRPr="00410511">
        <w:rPr>
          <w:rFonts w:cs="Calibri"/>
          <w:sz w:val="24"/>
          <w:szCs w:val="24"/>
        </w:rPr>
        <w:t>To receive any declarations of interest from Members</w:t>
      </w:r>
    </w:p>
    <w:p w14:paraId="39536156" w14:textId="77777777" w:rsidR="00670D26" w:rsidRPr="00410511" w:rsidRDefault="00670D26" w:rsidP="00670D26">
      <w:pPr>
        <w:spacing w:after="0"/>
        <w:ind w:left="360"/>
        <w:rPr>
          <w:rFonts w:cs="Calibri"/>
          <w:sz w:val="24"/>
          <w:szCs w:val="24"/>
        </w:rPr>
      </w:pPr>
      <w:r w:rsidRPr="00410511">
        <w:rPr>
          <w:rFonts w:cs="Calibri"/>
          <w:sz w:val="24"/>
          <w:szCs w:val="24"/>
        </w:rPr>
        <w:t>Members are invited to declare disclosable pecuniary interests and other interests in items on the agenda as required by the Hauxley Council Code of Conduct for Members and by the Localism Act 2011.</w:t>
      </w:r>
    </w:p>
    <w:p w14:paraId="72A60901" w14:textId="77777777" w:rsidR="00670D26" w:rsidRPr="00410511" w:rsidRDefault="00670D26" w:rsidP="00A436E3">
      <w:pPr>
        <w:spacing w:after="0"/>
        <w:rPr>
          <w:rFonts w:cs="Calibri"/>
          <w:sz w:val="24"/>
          <w:szCs w:val="24"/>
        </w:rPr>
      </w:pPr>
    </w:p>
    <w:p w14:paraId="335B8251" w14:textId="58EBF90C" w:rsidR="00670D26" w:rsidRPr="00793625" w:rsidRDefault="00670D26" w:rsidP="00793625">
      <w:pPr>
        <w:numPr>
          <w:ilvl w:val="0"/>
          <w:numId w:val="1"/>
        </w:numPr>
        <w:suppressAutoHyphens w:val="0"/>
        <w:spacing w:after="0"/>
        <w:ind w:right="-188"/>
        <w:rPr>
          <w:rFonts w:cs="Calibri"/>
          <w:sz w:val="24"/>
          <w:szCs w:val="24"/>
        </w:rPr>
      </w:pPr>
      <w:bookmarkStart w:id="1" w:name="_Hlk70504642"/>
      <w:r w:rsidRPr="00410511">
        <w:rPr>
          <w:rFonts w:cs="Calibri"/>
          <w:sz w:val="24"/>
          <w:szCs w:val="24"/>
        </w:rPr>
        <w:t xml:space="preserve">To approve the minutes of </w:t>
      </w:r>
      <w:r w:rsidR="00793625">
        <w:rPr>
          <w:rFonts w:cs="Calibri"/>
          <w:sz w:val="24"/>
          <w:szCs w:val="24"/>
        </w:rPr>
        <w:t xml:space="preserve">the </w:t>
      </w:r>
      <w:r w:rsidRPr="00410511">
        <w:rPr>
          <w:rFonts w:cs="Calibri"/>
          <w:sz w:val="24"/>
          <w:szCs w:val="24"/>
        </w:rPr>
        <w:t>previous meeting</w:t>
      </w:r>
      <w:bookmarkEnd w:id="1"/>
      <w:r w:rsidR="00793625">
        <w:rPr>
          <w:rFonts w:cs="Calibri"/>
          <w:sz w:val="24"/>
          <w:szCs w:val="24"/>
        </w:rPr>
        <w:t xml:space="preserve"> and any matters arising</w:t>
      </w:r>
    </w:p>
    <w:p w14:paraId="321C477D" w14:textId="575E0603" w:rsidR="00DE566A" w:rsidRDefault="00DE566A" w:rsidP="00670D26">
      <w:pPr>
        <w:suppressAutoHyphens w:val="0"/>
        <w:spacing w:after="0"/>
        <w:ind w:left="360" w:right="-188"/>
        <w:rPr>
          <w:rFonts w:cs="Calibri"/>
          <w:sz w:val="24"/>
          <w:szCs w:val="24"/>
        </w:rPr>
      </w:pPr>
    </w:p>
    <w:p w14:paraId="4D198678" w14:textId="67487A37" w:rsidR="00A436E3" w:rsidRDefault="00A436E3" w:rsidP="00670D26">
      <w:pPr>
        <w:suppressAutoHyphens w:val="0"/>
        <w:spacing w:after="0"/>
        <w:ind w:left="360" w:right="-188"/>
        <w:rPr>
          <w:rFonts w:cs="Calibri"/>
          <w:sz w:val="24"/>
          <w:szCs w:val="24"/>
        </w:rPr>
      </w:pPr>
    </w:p>
    <w:p w14:paraId="62857AE7" w14:textId="77777777" w:rsidR="00A436E3" w:rsidRDefault="00A436E3" w:rsidP="00670D26">
      <w:pPr>
        <w:suppressAutoHyphens w:val="0"/>
        <w:spacing w:after="0"/>
        <w:ind w:left="360" w:right="-188"/>
        <w:rPr>
          <w:rFonts w:cs="Calibri"/>
          <w:sz w:val="24"/>
          <w:szCs w:val="24"/>
        </w:rPr>
      </w:pPr>
    </w:p>
    <w:p w14:paraId="52E29BBF" w14:textId="03E7B6BF" w:rsidR="00DE566A" w:rsidRDefault="00DE566A" w:rsidP="00DE566A">
      <w:pPr>
        <w:pStyle w:val="ListParagraph"/>
        <w:numPr>
          <w:ilvl w:val="0"/>
          <w:numId w:val="1"/>
        </w:numPr>
        <w:suppressAutoHyphens w:val="0"/>
        <w:spacing w:after="0"/>
        <w:ind w:right="-188"/>
        <w:rPr>
          <w:rFonts w:cs="Calibri"/>
          <w:sz w:val="24"/>
          <w:szCs w:val="24"/>
        </w:rPr>
      </w:pPr>
      <w:r>
        <w:rPr>
          <w:rFonts w:cs="Calibri"/>
          <w:sz w:val="24"/>
          <w:szCs w:val="24"/>
        </w:rPr>
        <w:t xml:space="preserve"> </w:t>
      </w:r>
      <w:r w:rsidR="00A436E3">
        <w:rPr>
          <w:rFonts w:cs="Calibri"/>
          <w:sz w:val="24"/>
          <w:szCs w:val="24"/>
        </w:rPr>
        <w:t>Internal Audit Report for year 2023/24</w:t>
      </w:r>
    </w:p>
    <w:p w14:paraId="6B5A6C37" w14:textId="685E4541" w:rsidR="00A436E3" w:rsidRDefault="00A436E3" w:rsidP="00A436E3">
      <w:pPr>
        <w:pStyle w:val="ListParagraph"/>
        <w:numPr>
          <w:ilvl w:val="2"/>
          <w:numId w:val="1"/>
        </w:numPr>
        <w:suppressAutoHyphens w:val="0"/>
        <w:spacing w:after="0"/>
        <w:ind w:right="-188"/>
        <w:rPr>
          <w:rFonts w:cs="Calibri"/>
          <w:sz w:val="24"/>
          <w:szCs w:val="24"/>
        </w:rPr>
      </w:pPr>
      <w:r>
        <w:rPr>
          <w:rFonts w:cs="Calibri"/>
          <w:sz w:val="24"/>
          <w:szCs w:val="24"/>
        </w:rPr>
        <w:t>To receive the report</w:t>
      </w:r>
    </w:p>
    <w:p w14:paraId="0393C7A0" w14:textId="16CD0659" w:rsidR="00A436E3" w:rsidRDefault="00A436E3" w:rsidP="00A436E3">
      <w:pPr>
        <w:pStyle w:val="ListParagraph"/>
        <w:numPr>
          <w:ilvl w:val="2"/>
          <w:numId w:val="1"/>
        </w:numPr>
        <w:suppressAutoHyphens w:val="0"/>
        <w:spacing w:after="0"/>
        <w:ind w:right="-188"/>
        <w:rPr>
          <w:rFonts w:cs="Calibri"/>
          <w:sz w:val="24"/>
          <w:szCs w:val="24"/>
        </w:rPr>
      </w:pPr>
      <w:r>
        <w:rPr>
          <w:rFonts w:cs="Calibri"/>
          <w:sz w:val="24"/>
          <w:szCs w:val="24"/>
        </w:rPr>
        <w:t>To agree to the recommendations within the report</w:t>
      </w:r>
    </w:p>
    <w:p w14:paraId="52793017" w14:textId="310E2F68" w:rsidR="00A436E3" w:rsidRPr="00A436E3" w:rsidRDefault="00A436E3" w:rsidP="00A436E3">
      <w:pPr>
        <w:pStyle w:val="ListParagraph"/>
        <w:numPr>
          <w:ilvl w:val="2"/>
          <w:numId w:val="1"/>
        </w:numPr>
        <w:suppressAutoHyphens w:val="0"/>
        <w:spacing w:after="0"/>
        <w:ind w:right="-188"/>
        <w:rPr>
          <w:rFonts w:cs="Calibri"/>
          <w:sz w:val="24"/>
          <w:szCs w:val="24"/>
        </w:rPr>
      </w:pPr>
      <w:r>
        <w:rPr>
          <w:rFonts w:cs="Calibri"/>
          <w:sz w:val="24"/>
          <w:szCs w:val="24"/>
        </w:rPr>
        <w:t>To organise/find an Internal Auditor for 2024/25</w:t>
      </w:r>
    </w:p>
    <w:p w14:paraId="416E3E9C" w14:textId="028DDC02" w:rsidR="00DE566A" w:rsidRDefault="00DE566A" w:rsidP="00DE566A">
      <w:pPr>
        <w:suppressAutoHyphens w:val="0"/>
        <w:spacing w:after="0"/>
        <w:ind w:right="-188"/>
        <w:rPr>
          <w:rFonts w:cs="Calibri"/>
          <w:sz w:val="24"/>
          <w:szCs w:val="24"/>
        </w:rPr>
      </w:pPr>
    </w:p>
    <w:p w14:paraId="173DDFEB" w14:textId="148E960B" w:rsidR="00DE566A" w:rsidRDefault="00DE566A" w:rsidP="00DE566A">
      <w:pPr>
        <w:pStyle w:val="ListParagraph"/>
        <w:numPr>
          <w:ilvl w:val="0"/>
          <w:numId w:val="1"/>
        </w:numPr>
        <w:suppressAutoHyphens w:val="0"/>
        <w:spacing w:after="0"/>
        <w:ind w:right="-188"/>
        <w:rPr>
          <w:rFonts w:cs="Calibri"/>
          <w:sz w:val="24"/>
          <w:szCs w:val="24"/>
        </w:rPr>
      </w:pPr>
      <w:r>
        <w:rPr>
          <w:rFonts w:cs="Calibri"/>
          <w:sz w:val="24"/>
          <w:szCs w:val="24"/>
        </w:rPr>
        <w:t xml:space="preserve"> </w:t>
      </w:r>
      <w:r w:rsidR="00A436E3">
        <w:rPr>
          <w:rFonts w:cs="Calibri"/>
          <w:sz w:val="24"/>
          <w:szCs w:val="24"/>
        </w:rPr>
        <w:t>Annual Governance and Accountability Return 2023/24</w:t>
      </w:r>
    </w:p>
    <w:p w14:paraId="3D1ED586" w14:textId="2D1E8540" w:rsidR="00A436E3" w:rsidRPr="00A436E3" w:rsidRDefault="00A436E3" w:rsidP="00A436E3">
      <w:pPr>
        <w:pStyle w:val="ListParagraph"/>
        <w:numPr>
          <w:ilvl w:val="2"/>
          <w:numId w:val="1"/>
        </w:numPr>
        <w:suppressAutoHyphens w:val="0"/>
        <w:spacing w:after="0"/>
        <w:ind w:right="-188"/>
        <w:rPr>
          <w:rFonts w:cs="Calibri"/>
          <w:sz w:val="24"/>
          <w:szCs w:val="24"/>
        </w:rPr>
      </w:pPr>
      <w:r w:rsidRPr="00A436E3">
        <w:rPr>
          <w:rFonts w:cs="Calibri"/>
          <w:sz w:val="24"/>
          <w:szCs w:val="24"/>
        </w:rPr>
        <w:t>To approve the Annual Governance Statement</w:t>
      </w:r>
    </w:p>
    <w:p w14:paraId="1FE3E4E4" w14:textId="0EA143FE" w:rsidR="00A436E3" w:rsidRDefault="00A436E3" w:rsidP="00A436E3">
      <w:pPr>
        <w:pStyle w:val="ListParagraph"/>
        <w:numPr>
          <w:ilvl w:val="2"/>
          <w:numId w:val="1"/>
        </w:numPr>
        <w:suppressAutoHyphens w:val="0"/>
        <w:spacing w:after="0"/>
        <w:ind w:right="-188"/>
        <w:rPr>
          <w:rFonts w:cs="Calibri"/>
          <w:sz w:val="24"/>
          <w:szCs w:val="24"/>
        </w:rPr>
      </w:pPr>
      <w:r>
        <w:rPr>
          <w:rFonts w:cs="Calibri"/>
          <w:sz w:val="24"/>
          <w:szCs w:val="24"/>
        </w:rPr>
        <w:t>To approve the accounting statements</w:t>
      </w:r>
    </w:p>
    <w:p w14:paraId="5BBA1C8C" w14:textId="0A10E602" w:rsidR="00A436E3" w:rsidRDefault="00A436E3" w:rsidP="00A436E3">
      <w:pPr>
        <w:pStyle w:val="ListParagraph"/>
        <w:numPr>
          <w:ilvl w:val="2"/>
          <w:numId w:val="1"/>
        </w:numPr>
        <w:suppressAutoHyphens w:val="0"/>
        <w:spacing w:after="0"/>
        <w:ind w:right="-188"/>
        <w:rPr>
          <w:rFonts w:cs="Calibri"/>
          <w:sz w:val="24"/>
          <w:szCs w:val="24"/>
        </w:rPr>
      </w:pPr>
      <w:r>
        <w:rPr>
          <w:rFonts w:cs="Calibri"/>
          <w:sz w:val="24"/>
          <w:szCs w:val="24"/>
        </w:rPr>
        <w:t>To confirm and approve the Certificate of Exemption 2023/24</w:t>
      </w:r>
    </w:p>
    <w:p w14:paraId="45549EB0" w14:textId="6A93E6F3" w:rsidR="00A436E3" w:rsidRDefault="00A436E3" w:rsidP="00A436E3">
      <w:pPr>
        <w:pStyle w:val="ListParagraph"/>
        <w:numPr>
          <w:ilvl w:val="2"/>
          <w:numId w:val="1"/>
        </w:numPr>
        <w:suppressAutoHyphens w:val="0"/>
        <w:spacing w:after="0"/>
        <w:ind w:right="-188"/>
        <w:rPr>
          <w:rFonts w:cs="Calibri"/>
          <w:sz w:val="24"/>
          <w:szCs w:val="24"/>
        </w:rPr>
      </w:pPr>
      <w:r>
        <w:rPr>
          <w:rFonts w:cs="Calibri"/>
          <w:sz w:val="24"/>
          <w:szCs w:val="24"/>
        </w:rPr>
        <w:t>To note the Exercise of Public Rights to Inspect 2023/24</w:t>
      </w:r>
    </w:p>
    <w:p w14:paraId="2C448906" w14:textId="12BA2C4E" w:rsidR="00793625" w:rsidRPr="00A436E3" w:rsidRDefault="00793625" w:rsidP="00A436E3">
      <w:pPr>
        <w:suppressAutoHyphens w:val="0"/>
        <w:spacing w:after="0"/>
        <w:ind w:right="-188"/>
        <w:rPr>
          <w:rFonts w:cs="Calibri"/>
          <w:sz w:val="24"/>
          <w:szCs w:val="24"/>
        </w:rPr>
      </w:pPr>
    </w:p>
    <w:p w14:paraId="2A63D28D" w14:textId="52913999" w:rsidR="009C2D83" w:rsidRDefault="009C2D83" w:rsidP="00670D26">
      <w:pPr>
        <w:suppressAutoHyphens w:val="0"/>
        <w:spacing w:after="0"/>
        <w:ind w:left="360" w:right="-188"/>
        <w:rPr>
          <w:rFonts w:cs="Calibri"/>
          <w:sz w:val="24"/>
          <w:szCs w:val="24"/>
        </w:rPr>
      </w:pPr>
    </w:p>
    <w:p w14:paraId="5608EF2D" w14:textId="14722790" w:rsidR="009C2D83" w:rsidRPr="00B12616" w:rsidRDefault="009C2D83" w:rsidP="009C2D83">
      <w:pPr>
        <w:pStyle w:val="ListParagraph"/>
        <w:numPr>
          <w:ilvl w:val="0"/>
          <w:numId w:val="1"/>
        </w:numPr>
        <w:spacing w:after="0"/>
        <w:rPr>
          <w:rFonts w:ascii="Arial" w:hAnsi="Arial" w:cs="Arial"/>
        </w:rPr>
      </w:pPr>
      <w:r w:rsidRPr="00B12616">
        <w:rPr>
          <w:rFonts w:ascii="Arial" w:hAnsi="Arial" w:cs="Arial"/>
        </w:rPr>
        <w:t>Finance</w:t>
      </w:r>
    </w:p>
    <w:p w14:paraId="2FCC6E7C" w14:textId="0C4B8146" w:rsidR="009C2D83" w:rsidRDefault="009C2D83" w:rsidP="009C2D83">
      <w:pPr>
        <w:numPr>
          <w:ilvl w:val="0"/>
          <w:numId w:val="2"/>
        </w:numPr>
        <w:spacing w:after="0"/>
        <w:rPr>
          <w:rFonts w:ascii="Arial" w:hAnsi="Arial" w:cs="Arial"/>
        </w:rPr>
      </w:pPr>
      <w:r w:rsidRPr="00B12616">
        <w:rPr>
          <w:rFonts w:ascii="Arial" w:hAnsi="Arial" w:cs="Arial"/>
        </w:rPr>
        <w:t xml:space="preserve">To note receipt of bank reconciliations </w:t>
      </w:r>
      <w:proofErr w:type="gramStart"/>
      <w:r w:rsidRPr="00B12616">
        <w:rPr>
          <w:rFonts w:ascii="Arial" w:hAnsi="Arial" w:cs="Arial"/>
        </w:rPr>
        <w:t>at</w:t>
      </w:r>
      <w:proofErr w:type="gramEnd"/>
      <w:r w:rsidRPr="00B12616">
        <w:rPr>
          <w:rFonts w:ascii="Arial" w:hAnsi="Arial" w:cs="Arial"/>
        </w:rPr>
        <w:t xml:space="preserve"> </w:t>
      </w:r>
      <w:r w:rsidR="00824C9D">
        <w:rPr>
          <w:rFonts w:ascii="Arial" w:hAnsi="Arial" w:cs="Arial"/>
        </w:rPr>
        <w:t>31</w:t>
      </w:r>
      <w:r w:rsidR="00824C9D" w:rsidRPr="00824C9D">
        <w:rPr>
          <w:rFonts w:ascii="Arial" w:hAnsi="Arial" w:cs="Arial"/>
          <w:vertAlign w:val="superscript"/>
        </w:rPr>
        <w:t>st</w:t>
      </w:r>
      <w:r w:rsidR="00824C9D">
        <w:rPr>
          <w:rFonts w:ascii="Arial" w:hAnsi="Arial" w:cs="Arial"/>
        </w:rPr>
        <w:t xml:space="preserve"> March 202</w:t>
      </w:r>
      <w:r w:rsidR="00A436E3">
        <w:rPr>
          <w:rFonts w:ascii="Arial" w:hAnsi="Arial" w:cs="Arial"/>
        </w:rPr>
        <w:t>4</w:t>
      </w:r>
    </w:p>
    <w:p w14:paraId="1DC73B77" w14:textId="796A0B87" w:rsidR="006E7085" w:rsidRDefault="006E7085" w:rsidP="006E7085">
      <w:pPr>
        <w:spacing w:after="0"/>
        <w:ind w:left="1080"/>
        <w:rPr>
          <w:rFonts w:ascii="Arial" w:hAnsi="Arial" w:cs="Arial"/>
        </w:rPr>
      </w:pPr>
      <w:r>
        <w:rPr>
          <w:rFonts w:ascii="Arial" w:hAnsi="Arial" w:cs="Arial"/>
        </w:rPr>
        <w:t xml:space="preserve">Business Current Account </w:t>
      </w:r>
      <w:r>
        <w:rPr>
          <w:rFonts w:ascii="Arial" w:hAnsi="Arial" w:cs="Arial"/>
        </w:rPr>
        <w:tab/>
      </w:r>
      <w:r w:rsidRPr="006E7085">
        <w:rPr>
          <w:rFonts w:ascii="Arial" w:hAnsi="Arial" w:cs="Arial"/>
          <w:b/>
          <w:bCs/>
        </w:rPr>
        <w:t>£</w:t>
      </w:r>
      <w:r w:rsidR="00333CEC">
        <w:rPr>
          <w:rFonts w:ascii="Arial" w:hAnsi="Arial" w:cs="Arial"/>
          <w:b/>
          <w:bCs/>
        </w:rPr>
        <w:t>1918.90</w:t>
      </w:r>
    </w:p>
    <w:p w14:paraId="16E40249" w14:textId="39C47E12" w:rsidR="006E7085" w:rsidRDefault="006E7085" w:rsidP="006E7085">
      <w:pPr>
        <w:spacing w:after="0"/>
        <w:ind w:left="1080"/>
        <w:rPr>
          <w:rFonts w:ascii="Arial" w:hAnsi="Arial" w:cs="Arial"/>
        </w:rPr>
      </w:pPr>
      <w:r>
        <w:rPr>
          <w:rFonts w:ascii="Arial" w:hAnsi="Arial" w:cs="Arial"/>
        </w:rPr>
        <w:t xml:space="preserve">Business Savings Account </w:t>
      </w:r>
      <w:r>
        <w:rPr>
          <w:rFonts w:ascii="Arial" w:hAnsi="Arial" w:cs="Arial"/>
        </w:rPr>
        <w:tab/>
      </w:r>
      <w:r w:rsidRPr="006E7085">
        <w:rPr>
          <w:rFonts w:ascii="Arial" w:hAnsi="Arial" w:cs="Arial"/>
          <w:b/>
          <w:bCs/>
        </w:rPr>
        <w:t>£</w:t>
      </w:r>
      <w:r w:rsidR="00333CEC">
        <w:rPr>
          <w:rFonts w:ascii="Arial" w:hAnsi="Arial" w:cs="Arial"/>
          <w:b/>
          <w:bCs/>
        </w:rPr>
        <w:t>7258.82</w:t>
      </w:r>
    </w:p>
    <w:p w14:paraId="06A9DFAF" w14:textId="77777777" w:rsidR="006E7085" w:rsidRPr="00B12616" w:rsidRDefault="006E7085" w:rsidP="006E7085">
      <w:pPr>
        <w:spacing w:after="0"/>
        <w:ind w:left="1080"/>
        <w:rPr>
          <w:rFonts w:ascii="Arial" w:hAnsi="Arial" w:cs="Arial"/>
        </w:rPr>
      </w:pPr>
    </w:p>
    <w:p w14:paraId="50B75C6B" w14:textId="1D226837" w:rsidR="009C2D83" w:rsidRPr="00B12616" w:rsidRDefault="009C2D83" w:rsidP="009C2D83">
      <w:pPr>
        <w:numPr>
          <w:ilvl w:val="0"/>
          <w:numId w:val="2"/>
        </w:numPr>
        <w:spacing w:after="0"/>
        <w:rPr>
          <w:rFonts w:ascii="Arial" w:hAnsi="Arial" w:cs="Arial"/>
        </w:rPr>
      </w:pPr>
      <w:r w:rsidRPr="00B12616">
        <w:rPr>
          <w:rFonts w:ascii="Arial" w:hAnsi="Arial" w:cs="Arial"/>
        </w:rPr>
        <w:t xml:space="preserve">To note receipt of budget monitoring document </w:t>
      </w:r>
      <w:proofErr w:type="gramStart"/>
      <w:r w:rsidRPr="00B12616">
        <w:rPr>
          <w:rFonts w:ascii="Arial" w:hAnsi="Arial" w:cs="Arial"/>
        </w:rPr>
        <w:t>at</w:t>
      </w:r>
      <w:proofErr w:type="gramEnd"/>
      <w:r w:rsidRPr="00B12616">
        <w:rPr>
          <w:rFonts w:ascii="Arial" w:hAnsi="Arial" w:cs="Arial"/>
        </w:rPr>
        <w:t xml:space="preserve"> </w:t>
      </w:r>
      <w:r w:rsidR="00824C9D">
        <w:rPr>
          <w:rFonts w:ascii="Arial" w:hAnsi="Arial" w:cs="Arial"/>
        </w:rPr>
        <w:t>3</w:t>
      </w:r>
      <w:r w:rsidR="00333CEC">
        <w:rPr>
          <w:rFonts w:ascii="Arial" w:hAnsi="Arial" w:cs="Arial"/>
        </w:rPr>
        <w:t>0</w:t>
      </w:r>
      <w:r w:rsidR="00333CEC">
        <w:rPr>
          <w:rFonts w:ascii="Arial" w:hAnsi="Arial" w:cs="Arial"/>
          <w:vertAlign w:val="superscript"/>
        </w:rPr>
        <w:t>th</w:t>
      </w:r>
      <w:r w:rsidR="00824C9D">
        <w:rPr>
          <w:rFonts w:ascii="Arial" w:hAnsi="Arial" w:cs="Arial"/>
        </w:rPr>
        <w:t xml:space="preserve"> </w:t>
      </w:r>
      <w:r w:rsidR="00333CEC">
        <w:rPr>
          <w:rFonts w:ascii="Arial" w:hAnsi="Arial" w:cs="Arial"/>
        </w:rPr>
        <w:t>April</w:t>
      </w:r>
      <w:r w:rsidR="00824C9D">
        <w:rPr>
          <w:rFonts w:ascii="Arial" w:hAnsi="Arial" w:cs="Arial"/>
        </w:rPr>
        <w:t xml:space="preserve"> 202</w:t>
      </w:r>
      <w:r w:rsidR="00333CEC">
        <w:rPr>
          <w:rFonts w:ascii="Arial" w:hAnsi="Arial" w:cs="Arial"/>
        </w:rPr>
        <w:t>4</w:t>
      </w:r>
    </w:p>
    <w:p w14:paraId="651209D9" w14:textId="5FBF6E4D" w:rsidR="009C2D83" w:rsidRPr="00333CEC" w:rsidRDefault="009C2D83" w:rsidP="009C2D83">
      <w:pPr>
        <w:numPr>
          <w:ilvl w:val="0"/>
          <w:numId w:val="2"/>
        </w:numPr>
        <w:spacing w:after="0"/>
        <w:rPr>
          <w:rFonts w:ascii="Arial" w:hAnsi="Arial" w:cs="Arial"/>
        </w:rPr>
      </w:pPr>
      <w:r w:rsidRPr="00B12616">
        <w:rPr>
          <w:rFonts w:ascii="Arial" w:hAnsi="Arial" w:cs="Arial"/>
        </w:rPr>
        <w:t>To authorise payments</w:t>
      </w:r>
    </w:p>
    <w:p w14:paraId="0010AFE3" w14:textId="2C996C3A" w:rsidR="009C2D83" w:rsidRDefault="009C2D83" w:rsidP="009C2D83">
      <w:pPr>
        <w:numPr>
          <w:ilvl w:val="0"/>
          <w:numId w:val="2"/>
        </w:numPr>
        <w:spacing w:after="0"/>
        <w:rPr>
          <w:rFonts w:ascii="Arial" w:hAnsi="Arial" w:cs="Arial"/>
        </w:rPr>
      </w:pPr>
      <w:r w:rsidRPr="003D609E">
        <w:rPr>
          <w:rFonts w:ascii="Arial" w:hAnsi="Arial" w:cs="Arial"/>
        </w:rPr>
        <w:t>To note receipts</w:t>
      </w:r>
    </w:p>
    <w:p w14:paraId="2976219C" w14:textId="33F42814" w:rsidR="00333CEC" w:rsidRDefault="00333CEC" w:rsidP="00333CEC">
      <w:pPr>
        <w:spacing w:after="0"/>
        <w:rPr>
          <w:rFonts w:ascii="Arial" w:hAnsi="Arial" w:cs="Arial"/>
        </w:rPr>
      </w:pPr>
    </w:p>
    <w:p w14:paraId="38B248E7" w14:textId="09B03B29" w:rsidR="00333CEC" w:rsidRDefault="00E30B1A" w:rsidP="00333CEC">
      <w:pPr>
        <w:pStyle w:val="ListParagraph"/>
        <w:numPr>
          <w:ilvl w:val="0"/>
          <w:numId w:val="1"/>
        </w:numPr>
        <w:spacing w:after="0"/>
        <w:rPr>
          <w:rFonts w:ascii="Arial" w:hAnsi="Arial" w:cs="Arial"/>
        </w:rPr>
      </w:pPr>
      <w:r>
        <w:rPr>
          <w:rFonts w:ascii="Arial" w:hAnsi="Arial" w:cs="Arial"/>
        </w:rPr>
        <w:t>Gardening/Flowers in High Hauxley</w:t>
      </w:r>
    </w:p>
    <w:p w14:paraId="48DA3C21" w14:textId="509FE98E" w:rsidR="00E30B1A" w:rsidRDefault="00E30B1A" w:rsidP="00E30B1A">
      <w:pPr>
        <w:spacing w:after="0"/>
        <w:rPr>
          <w:rFonts w:ascii="Arial" w:hAnsi="Arial" w:cs="Arial"/>
        </w:rPr>
      </w:pPr>
    </w:p>
    <w:p w14:paraId="21CFDE1B" w14:textId="0279ABF7" w:rsidR="00E30B1A" w:rsidRDefault="00E30B1A" w:rsidP="00E30B1A">
      <w:pPr>
        <w:pStyle w:val="ListParagraph"/>
        <w:numPr>
          <w:ilvl w:val="0"/>
          <w:numId w:val="1"/>
        </w:numPr>
        <w:spacing w:after="0"/>
        <w:rPr>
          <w:rFonts w:ascii="Arial" w:hAnsi="Arial" w:cs="Arial"/>
        </w:rPr>
      </w:pPr>
      <w:r>
        <w:rPr>
          <w:rFonts w:ascii="Arial" w:hAnsi="Arial" w:cs="Arial"/>
        </w:rPr>
        <w:t>Sea Defences</w:t>
      </w:r>
    </w:p>
    <w:p w14:paraId="37877BC2" w14:textId="77777777" w:rsidR="00E30B1A" w:rsidRPr="00E30B1A" w:rsidRDefault="00E30B1A" w:rsidP="00E30B1A">
      <w:pPr>
        <w:pStyle w:val="ListParagraph"/>
        <w:rPr>
          <w:rFonts w:ascii="Arial" w:hAnsi="Arial" w:cs="Arial"/>
        </w:rPr>
      </w:pPr>
    </w:p>
    <w:p w14:paraId="10C6D935" w14:textId="6F7AF4A2" w:rsidR="00E30B1A" w:rsidRDefault="00E30B1A" w:rsidP="00E30B1A">
      <w:pPr>
        <w:pStyle w:val="ListParagraph"/>
        <w:numPr>
          <w:ilvl w:val="0"/>
          <w:numId w:val="1"/>
        </w:numPr>
        <w:spacing w:after="0"/>
        <w:rPr>
          <w:rFonts w:ascii="Arial" w:hAnsi="Arial" w:cs="Arial"/>
        </w:rPr>
      </w:pPr>
      <w:r>
        <w:rPr>
          <w:rFonts w:ascii="Arial" w:hAnsi="Arial" w:cs="Arial"/>
        </w:rPr>
        <w:t>Litter Pick</w:t>
      </w:r>
    </w:p>
    <w:p w14:paraId="5AABC001" w14:textId="77777777" w:rsidR="00E30B1A" w:rsidRPr="00E30B1A" w:rsidRDefault="00E30B1A" w:rsidP="00E30B1A">
      <w:pPr>
        <w:pStyle w:val="ListParagraph"/>
        <w:rPr>
          <w:rFonts w:ascii="Arial" w:hAnsi="Arial" w:cs="Arial"/>
        </w:rPr>
      </w:pPr>
    </w:p>
    <w:p w14:paraId="5B07F0BF" w14:textId="51EDEE74" w:rsidR="00E30B1A" w:rsidRDefault="00E30B1A" w:rsidP="00E30B1A">
      <w:pPr>
        <w:pStyle w:val="ListParagraph"/>
        <w:numPr>
          <w:ilvl w:val="0"/>
          <w:numId w:val="1"/>
        </w:numPr>
        <w:spacing w:after="0"/>
        <w:rPr>
          <w:rFonts w:ascii="Arial" w:hAnsi="Arial" w:cs="Arial"/>
        </w:rPr>
      </w:pPr>
      <w:r>
        <w:rPr>
          <w:rFonts w:ascii="Arial" w:hAnsi="Arial" w:cs="Arial"/>
        </w:rPr>
        <w:t>Annual Parish Meeting</w:t>
      </w:r>
    </w:p>
    <w:p w14:paraId="7FC9439D" w14:textId="77777777" w:rsidR="00E30B1A" w:rsidRPr="00E30B1A" w:rsidRDefault="00E30B1A" w:rsidP="00E30B1A">
      <w:pPr>
        <w:pStyle w:val="ListParagraph"/>
        <w:rPr>
          <w:rFonts w:ascii="Arial" w:hAnsi="Arial" w:cs="Arial"/>
        </w:rPr>
      </w:pPr>
    </w:p>
    <w:p w14:paraId="2FE1AD7C" w14:textId="3171AC79" w:rsidR="00E30B1A" w:rsidRPr="00E30B1A" w:rsidRDefault="00E30B1A" w:rsidP="00E30B1A">
      <w:pPr>
        <w:pStyle w:val="ListParagraph"/>
        <w:numPr>
          <w:ilvl w:val="0"/>
          <w:numId w:val="1"/>
        </w:numPr>
        <w:spacing w:after="0"/>
        <w:rPr>
          <w:rFonts w:ascii="Arial" w:hAnsi="Arial" w:cs="Arial"/>
        </w:rPr>
      </w:pPr>
      <w:r>
        <w:rPr>
          <w:rFonts w:ascii="Arial" w:hAnsi="Arial" w:cs="Arial"/>
        </w:rPr>
        <w:t>New Fencing at Farm</w:t>
      </w:r>
    </w:p>
    <w:p w14:paraId="64B33C3F" w14:textId="77777777" w:rsidR="00824C9D" w:rsidRPr="00E30B1A" w:rsidRDefault="00824C9D" w:rsidP="00E30B1A">
      <w:pPr>
        <w:suppressAutoHyphens w:val="0"/>
        <w:spacing w:after="0"/>
        <w:ind w:right="-188"/>
        <w:rPr>
          <w:rFonts w:cs="Calibri"/>
          <w:sz w:val="24"/>
          <w:szCs w:val="24"/>
        </w:rPr>
      </w:pPr>
    </w:p>
    <w:p w14:paraId="477C44B4" w14:textId="3DF6F299" w:rsidR="00DE566A" w:rsidRDefault="00DE566A" w:rsidP="00DE566A">
      <w:pPr>
        <w:pStyle w:val="ListParagraph"/>
        <w:numPr>
          <w:ilvl w:val="0"/>
          <w:numId w:val="1"/>
        </w:numPr>
        <w:suppressAutoHyphens w:val="0"/>
        <w:spacing w:after="0"/>
        <w:ind w:right="-188"/>
        <w:rPr>
          <w:rFonts w:cs="Calibri"/>
          <w:sz w:val="24"/>
          <w:szCs w:val="24"/>
        </w:rPr>
      </w:pPr>
      <w:r>
        <w:rPr>
          <w:rFonts w:cs="Calibri"/>
          <w:sz w:val="24"/>
          <w:szCs w:val="24"/>
        </w:rPr>
        <w:t>Date of next meeting</w:t>
      </w:r>
    </w:p>
    <w:p w14:paraId="45C5AFFF" w14:textId="330A7C8F" w:rsidR="006E7085" w:rsidRPr="00DE566A" w:rsidRDefault="006E7085" w:rsidP="006E7085">
      <w:pPr>
        <w:pStyle w:val="ListParagraph"/>
        <w:suppressAutoHyphens w:val="0"/>
        <w:spacing w:after="0"/>
        <w:ind w:left="360" w:right="-188"/>
        <w:rPr>
          <w:rFonts w:cs="Calibri"/>
          <w:sz w:val="24"/>
          <w:szCs w:val="24"/>
        </w:rPr>
      </w:pPr>
      <w:r>
        <w:rPr>
          <w:rFonts w:cs="Calibri"/>
          <w:sz w:val="24"/>
          <w:szCs w:val="24"/>
        </w:rPr>
        <w:t xml:space="preserve">Monday </w:t>
      </w:r>
      <w:r w:rsidR="00A436E3">
        <w:rPr>
          <w:rFonts w:cs="Calibri"/>
          <w:sz w:val="24"/>
          <w:szCs w:val="24"/>
        </w:rPr>
        <w:t>8</w:t>
      </w:r>
      <w:r w:rsidRPr="006E7085">
        <w:rPr>
          <w:rFonts w:cs="Calibri"/>
          <w:sz w:val="24"/>
          <w:szCs w:val="24"/>
          <w:vertAlign w:val="superscript"/>
        </w:rPr>
        <w:t>th</w:t>
      </w:r>
      <w:r>
        <w:rPr>
          <w:rFonts w:cs="Calibri"/>
          <w:sz w:val="24"/>
          <w:szCs w:val="24"/>
        </w:rPr>
        <w:t xml:space="preserve"> July at 6:30pm</w:t>
      </w:r>
    </w:p>
    <w:p w14:paraId="6EED4414" w14:textId="64C11876" w:rsidR="00670D26" w:rsidRPr="00410511" w:rsidRDefault="00670D26" w:rsidP="00D1365E">
      <w:pPr>
        <w:suppressAutoHyphens w:val="0"/>
        <w:spacing w:after="0"/>
        <w:ind w:right="-188"/>
        <w:rPr>
          <w:rFonts w:cs="Calibri"/>
          <w:sz w:val="24"/>
          <w:szCs w:val="24"/>
        </w:rPr>
      </w:pPr>
      <w:bookmarkStart w:id="2" w:name="_Hlk70518820"/>
    </w:p>
    <w:p w14:paraId="1F59AE13" w14:textId="77777777" w:rsidR="00670D26" w:rsidRPr="0039735D" w:rsidRDefault="00670D26" w:rsidP="00670D26">
      <w:pPr>
        <w:suppressAutoHyphens w:val="0"/>
        <w:spacing w:after="0"/>
        <w:ind w:right="-188"/>
        <w:rPr>
          <w:rFonts w:cs="Calibri"/>
          <w:sz w:val="24"/>
          <w:szCs w:val="24"/>
        </w:rPr>
      </w:pPr>
    </w:p>
    <w:bookmarkEnd w:id="2"/>
    <w:p w14:paraId="4E77DDA7" w14:textId="7FE8E13E" w:rsidR="00670D26" w:rsidRPr="0039735D" w:rsidRDefault="00670D26" w:rsidP="00D1365E">
      <w:pPr>
        <w:rPr>
          <w:rFonts w:eastAsia="Times New Roman" w:cs="Calibri"/>
          <w:color w:val="222222"/>
          <w:sz w:val="24"/>
          <w:szCs w:val="24"/>
          <w:lang w:eastAsia="en-GB"/>
        </w:rPr>
      </w:pPr>
    </w:p>
    <w:p w14:paraId="677F25D5" w14:textId="77777777" w:rsidR="00670D26" w:rsidRDefault="00670D26" w:rsidP="00670D26">
      <w:pPr>
        <w:rPr>
          <w:rFonts w:ascii="Arial" w:eastAsia="Times New Roman" w:hAnsi="Arial" w:cs="Arial"/>
          <w:b/>
          <w:bCs/>
          <w:color w:val="222222"/>
          <w:lang w:eastAsia="en-GB"/>
        </w:rPr>
      </w:pPr>
    </w:p>
    <w:p w14:paraId="238D651E" w14:textId="77777777" w:rsidR="003F2F9F" w:rsidRDefault="003F2F9F"/>
    <w:sectPr w:rsidR="003F2F9F" w:rsidSect="00F3358E">
      <w:pgSz w:w="11906" w:h="16838"/>
      <w:pgMar w:top="1440" w:right="1440" w:bottom="1440" w:left="1440" w:header="72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ABE17" w14:textId="77777777" w:rsidR="003A3AE4" w:rsidRDefault="003A3AE4" w:rsidP="00D1365E">
      <w:pPr>
        <w:spacing w:after="0" w:line="240" w:lineRule="auto"/>
      </w:pPr>
      <w:r>
        <w:separator/>
      </w:r>
    </w:p>
  </w:endnote>
  <w:endnote w:type="continuationSeparator" w:id="0">
    <w:p w14:paraId="3E9C126D" w14:textId="77777777" w:rsidR="003A3AE4" w:rsidRDefault="003A3AE4" w:rsidP="00D1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EC7EA" w14:textId="77777777" w:rsidR="003A3AE4" w:rsidRDefault="003A3AE4" w:rsidP="00D1365E">
      <w:pPr>
        <w:spacing w:after="0" w:line="240" w:lineRule="auto"/>
      </w:pPr>
      <w:r>
        <w:separator/>
      </w:r>
    </w:p>
  </w:footnote>
  <w:footnote w:type="continuationSeparator" w:id="0">
    <w:p w14:paraId="1CC71836" w14:textId="77777777" w:rsidR="003A3AE4" w:rsidRDefault="003A3AE4" w:rsidP="00D13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8302A"/>
    <w:multiLevelType w:val="hybridMultilevel"/>
    <w:tmpl w:val="8868A3CC"/>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49D2840E">
      <w:start w:val="1"/>
      <w:numFmt w:val="lowerRoman"/>
      <w:lvlText w:val="%3."/>
      <w:lvlJc w:val="right"/>
      <w:pPr>
        <w:tabs>
          <w:tab w:val="num" w:pos="2160"/>
        </w:tabs>
        <w:ind w:left="2160" w:hanging="180"/>
      </w:pPr>
      <w:rPr>
        <w:rFonts w:ascii="Calibri" w:eastAsia="Calibri" w:hAnsi="Calibri" w:cs="Calibri"/>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7280542">
    <w:abstractNumId w:val="0"/>
  </w:num>
  <w:num w:numId="2" w16cid:durableId="496920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26"/>
    <w:rsid w:val="0033166C"/>
    <w:rsid w:val="00333CEC"/>
    <w:rsid w:val="003852F6"/>
    <w:rsid w:val="003A3AE4"/>
    <w:rsid w:val="003B6B24"/>
    <w:rsid w:val="003F2F9F"/>
    <w:rsid w:val="004F69AC"/>
    <w:rsid w:val="00552B8F"/>
    <w:rsid w:val="00670D26"/>
    <w:rsid w:val="006E7085"/>
    <w:rsid w:val="00762AA0"/>
    <w:rsid w:val="00793625"/>
    <w:rsid w:val="00824C9D"/>
    <w:rsid w:val="008E2B16"/>
    <w:rsid w:val="00990263"/>
    <w:rsid w:val="009A464B"/>
    <w:rsid w:val="009C2D83"/>
    <w:rsid w:val="009F249E"/>
    <w:rsid w:val="00A04BCB"/>
    <w:rsid w:val="00A33CC5"/>
    <w:rsid w:val="00A436E3"/>
    <w:rsid w:val="00B37E3C"/>
    <w:rsid w:val="00B765D2"/>
    <w:rsid w:val="00B84D84"/>
    <w:rsid w:val="00BA2491"/>
    <w:rsid w:val="00C22977"/>
    <w:rsid w:val="00C96E2F"/>
    <w:rsid w:val="00D1365E"/>
    <w:rsid w:val="00DE566A"/>
    <w:rsid w:val="00E30B1A"/>
    <w:rsid w:val="00F74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1971"/>
  <w15:chartTrackingRefBased/>
  <w15:docId w15:val="{A6C7FD4D-A7E6-3E41-A9E9-C81B1834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26"/>
    <w:pPr>
      <w:suppressAutoHyphens/>
      <w:spacing w:after="200" w:line="276" w:lineRule="auto"/>
    </w:pPr>
    <w:rPr>
      <w:rFonts w:ascii="Calibri" w:eastAsia="Calibri" w:hAnsi="Calibri" w:cs="Times New Roman"/>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670D26"/>
    <w:pPr>
      <w:suppressLineNumbers/>
      <w:spacing w:before="120" w:after="120"/>
    </w:pPr>
    <w:rPr>
      <w:rFonts w:cs="Lucida Sans"/>
      <w:i/>
      <w:iCs/>
      <w:sz w:val="24"/>
      <w:szCs w:val="24"/>
    </w:rPr>
  </w:style>
  <w:style w:type="paragraph" w:styleId="NoSpacing">
    <w:name w:val="No Spacing"/>
    <w:qFormat/>
    <w:rsid w:val="00670D26"/>
    <w:pPr>
      <w:suppressAutoHyphens/>
    </w:pPr>
    <w:rPr>
      <w:rFonts w:ascii="Calibri" w:eastAsia="Calibri" w:hAnsi="Calibri" w:cs="Times New Roman"/>
      <w:sz w:val="22"/>
      <w:szCs w:val="22"/>
      <w:lang w:eastAsia="ar-SA"/>
    </w:rPr>
  </w:style>
  <w:style w:type="paragraph" w:styleId="Footer">
    <w:name w:val="footer"/>
    <w:basedOn w:val="Normal"/>
    <w:link w:val="FooterChar"/>
    <w:uiPriority w:val="99"/>
    <w:rsid w:val="00670D26"/>
    <w:pPr>
      <w:suppressLineNumbers/>
      <w:tabs>
        <w:tab w:val="center" w:pos="4513"/>
        <w:tab w:val="right" w:pos="9026"/>
      </w:tabs>
    </w:pPr>
  </w:style>
  <w:style w:type="character" w:customStyle="1" w:styleId="FooterChar">
    <w:name w:val="Footer Char"/>
    <w:basedOn w:val="DefaultParagraphFont"/>
    <w:link w:val="Footer"/>
    <w:uiPriority w:val="99"/>
    <w:rsid w:val="00670D26"/>
    <w:rPr>
      <w:rFonts w:ascii="Calibri" w:eastAsia="Calibri" w:hAnsi="Calibri" w:cs="Times New Roman"/>
      <w:sz w:val="22"/>
      <w:szCs w:val="22"/>
      <w:lang w:eastAsia="ar-SA"/>
    </w:rPr>
  </w:style>
  <w:style w:type="character" w:styleId="Hyperlink">
    <w:name w:val="Hyperlink"/>
    <w:uiPriority w:val="99"/>
    <w:unhideWhenUsed/>
    <w:rsid w:val="00670D26"/>
    <w:rPr>
      <w:color w:val="0563C1"/>
      <w:u w:val="single"/>
    </w:rPr>
  </w:style>
  <w:style w:type="paragraph" w:styleId="Header">
    <w:name w:val="header"/>
    <w:basedOn w:val="Normal"/>
    <w:link w:val="HeaderChar"/>
    <w:uiPriority w:val="99"/>
    <w:unhideWhenUsed/>
    <w:rsid w:val="00D1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65E"/>
    <w:rPr>
      <w:rFonts w:ascii="Calibri" w:eastAsia="Calibri" w:hAnsi="Calibri" w:cs="Times New Roman"/>
      <w:sz w:val="22"/>
      <w:szCs w:val="22"/>
      <w:lang w:eastAsia="ar-SA"/>
    </w:rPr>
  </w:style>
  <w:style w:type="paragraph" w:styleId="ListParagraph">
    <w:name w:val="List Paragraph"/>
    <w:basedOn w:val="Normal"/>
    <w:uiPriority w:val="34"/>
    <w:qFormat/>
    <w:rsid w:val="009C2D83"/>
    <w:pPr>
      <w:ind w:left="720"/>
      <w:contextualSpacing/>
    </w:pPr>
  </w:style>
  <w:style w:type="table" w:styleId="GridTable1Light-Accent1">
    <w:name w:val="Grid Table 1 Light Accent 1"/>
    <w:basedOn w:val="TableNormal"/>
    <w:uiPriority w:val="46"/>
    <w:rsid w:val="009C2D83"/>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reynolds</dc:creator>
  <cp:keywords/>
  <dc:description/>
  <cp:lastModifiedBy>Jade Reynolds</cp:lastModifiedBy>
  <cp:revision>4</cp:revision>
  <dcterms:created xsi:type="dcterms:W3CDTF">2024-05-01T17:11:00Z</dcterms:created>
  <dcterms:modified xsi:type="dcterms:W3CDTF">2024-05-08T18:05:00Z</dcterms:modified>
</cp:coreProperties>
</file>